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6BDCD" w14:textId="77777777" w:rsidR="001010B6" w:rsidRPr="001010B6" w:rsidRDefault="001010B6" w:rsidP="001010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4</w:t>
      </w:r>
    </w:p>
    <w:p w14:paraId="39FC1F24" w14:textId="2CF0A56C" w:rsidR="001010B6" w:rsidRPr="001010B6" w:rsidRDefault="001010B6" w:rsidP="001010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Zarządzenia Nr </w:t>
      </w:r>
      <w:r w:rsidR="00FF32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26</w:t>
      </w:r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/202</w:t>
      </w:r>
      <w:r w:rsidR="00FF32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</w:p>
    <w:p w14:paraId="18436E5D" w14:textId="77777777" w:rsidR="001010B6" w:rsidRPr="001010B6" w:rsidRDefault="001010B6" w:rsidP="001010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Burmistrza Miasta Turek</w:t>
      </w:r>
    </w:p>
    <w:p w14:paraId="6DEDA7CB" w14:textId="4D6FC94F" w:rsidR="001010B6" w:rsidRPr="001010B6" w:rsidRDefault="001010B6" w:rsidP="001010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</w:t>
      </w:r>
      <w:r w:rsidR="000835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FF32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lutego </w:t>
      </w:r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</w:t>
      </w:r>
      <w:r w:rsidR="00FF32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14:paraId="514B17EC" w14:textId="77777777" w:rsidR="001010B6" w:rsidRPr="001010B6" w:rsidRDefault="001010B6" w:rsidP="001010B6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8E19845" w14:textId="77777777" w:rsidR="001010B6" w:rsidRPr="001010B6" w:rsidRDefault="001010B6" w:rsidP="001010B6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Turek, dnia …………..r.</w:t>
      </w:r>
    </w:p>
    <w:p w14:paraId="119B5940" w14:textId="77777777" w:rsidR="001010B6" w:rsidRPr="001010B6" w:rsidRDefault="001010B6" w:rsidP="001010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sprawy:……………………</w:t>
      </w:r>
    </w:p>
    <w:p w14:paraId="0FBB98FC" w14:textId="77777777" w:rsidR="001010B6" w:rsidRPr="001010B6" w:rsidRDefault="001010B6" w:rsidP="001010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AE8BFE2" w14:textId="77777777" w:rsidR="001010B6" w:rsidRPr="001010B6" w:rsidRDefault="001010B6" w:rsidP="001010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0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Zawiadomienie</w:t>
      </w:r>
    </w:p>
    <w:p w14:paraId="3E160DC1" w14:textId="77777777" w:rsidR="001010B6" w:rsidRPr="001010B6" w:rsidRDefault="001010B6" w:rsidP="001010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0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zamiarze wszczęcia kontroli</w:t>
      </w:r>
    </w:p>
    <w:p w14:paraId="6F1A77FB" w14:textId="214EF84F" w:rsidR="001010B6" w:rsidRPr="001010B6" w:rsidRDefault="001010B6" w:rsidP="001010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48 ustawy z dnia 6 marca 2018 r. Prawo przedsiębiorców (Dz. U. z</w:t>
      </w:r>
      <w:r w:rsidR="00A60D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2019 r. poz. 1292 </w:t>
      </w:r>
      <w:proofErr w:type="spellStart"/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.) art. 9d i 9u ustawy z dnia 13 września 1996 r. o utrzymaniu czystości i</w:t>
      </w:r>
      <w:r w:rsidR="00A60D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porządku w gminach (Dz. U. z 2020 r. poz. 1439 </w:t>
      </w:r>
      <w:proofErr w:type="spellStart"/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.) oraz art. 379 i art. 380 ustawy z dnia 27</w:t>
      </w:r>
      <w:r w:rsidR="00A60D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kwietnia 2001r. - Prawo ochrony środowiska (Dz. U. z 2020 r. 1219 </w:t>
      </w:r>
      <w:proofErr w:type="spellStart"/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.)</w:t>
      </w:r>
    </w:p>
    <w:p w14:paraId="6579D456" w14:textId="77777777" w:rsidR="001010B6" w:rsidRPr="001010B6" w:rsidRDefault="001010B6" w:rsidP="001010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DD3E6B3" w14:textId="77777777" w:rsidR="001010B6" w:rsidRPr="001010B6" w:rsidRDefault="001010B6" w:rsidP="001010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0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zawiadamiam</w:t>
      </w:r>
    </w:p>
    <w:p w14:paraId="15461362" w14:textId="77777777" w:rsidR="001010B6" w:rsidRPr="001010B6" w:rsidRDefault="001010B6" w:rsidP="001010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21CAECD" w14:textId="539B199A" w:rsidR="001010B6" w:rsidRPr="001010B6" w:rsidRDefault="001010B6" w:rsidP="002D0D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zamiarze wszczęcia kontroli w zakresie spełniania przez przedsiębiorstwo …………...</w:t>
      </w:r>
      <w:r w:rsidR="002D0D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2D0D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siedzibą …………….,, NIP:…………, wpisanego do Rejestru Działalności Regulowanej w</w:t>
      </w:r>
      <w:r w:rsidR="002D0D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zakresie odbierania odpadów komunalnych od właścicieli nieruchomości prowadzonego przez Burmistrza Miasta Turek w zakresie…………………………………………………</w:t>
      </w:r>
    </w:p>
    <w:p w14:paraId="4E351984" w14:textId="77777777" w:rsidR="002D0DD1" w:rsidRDefault="002D0DD1" w:rsidP="002D0DD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5FE547B" w14:textId="61929D48" w:rsidR="001010B6" w:rsidRDefault="001010B6" w:rsidP="00A60D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Przewidziany termin rozpoczęcia kontroli: ……… dni od dnia doręczenia zawiadomienia</w:t>
      </w:r>
      <w:r w:rsidR="00A60D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A60D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zamiarze wszczęcia kontroli.</w:t>
      </w:r>
    </w:p>
    <w:p w14:paraId="11226F23" w14:textId="77777777" w:rsidR="002D0DD1" w:rsidRPr="001010B6" w:rsidRDefault="002D0DD1" w:rsidP="001010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D219686" w14:textId="13D317A8" w:rsidR="001010B6" w:rsidRDefault="001010B6" w:rsidP="00F33E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33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Pouczenie</w:t>
      </w:r>
    </w:p>
    <w:p w14:paraId="243F50F0" w14:textId="77777777" w:rsidR="00F33E9B" w:rsidRPr="00F33E9B" w:rsidRDefault="00F33E9B" w:rsidP="00F33E9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7CCFE39" w14:textId="77777777" w:rsidR="00F33E9B" w:rsidRDefault="001010B6" w:rsidP="00F33E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I. Ustawa z dnia 6 marca 2018 r. Prawo przedsiębiorców </w:t>
      </w:r>
      <w:r w:rsidR="00F33E9B"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(Dz. U. z 2019 r. poz. 1292 </w:t>
      </w:r>
      <w:proofErr w:type="spellStart"/>
      <w:r w:rsidR="00F33E9B"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="00F33E9B"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.)</w:t>
      </w:r>
      <w:r w:rsid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2C1DC841" w14:textId="4836B16B" w:rsidR="001010B6" w:rsidRPr="00F33E9B" w:rsidRDefault="001010B6" w:rsidP="00F33E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48 ust. 2 Kontrolę wszczyna się nie wcześniej niż po upływie 7 dni i nie później niż</w:t>
      </w:r>
      <w:r w:rsidR="00F33E9B"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upływem 30 dni od dnia doręczenia zawiadomienia o zamiarze wszczęcia kontroli.</w:t>
      </w:r>
      <w:r w:rsidR="00F33E9B"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kontrola nie zostanie wszczęta w terminie 30 dni od dnia doręczenia zawiadomienia,</w:t>
      </w:r>
      <w:r w:rsidR="00F33E9B"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wszczęcie kontroli wymaga ponownego zawiadomienia.</w:t>
      </w:r>
    </w:p>
    <w:p w14:paraId="21C79958" w14:textId="69AC16AC" w:rsidR="001010B6" w:rsidRPr="00F33E9B" w:rsidRDefault="001010B6" w:rsidP="00F33E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Art. 48 ust. 4 Na wniosek przedsiębiorcy kontrola może być wszczęta przed upływem</w:t>
      </w:r>
      <w:r w:rsidR="00F33E9B"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dni od dnia doręczenia zawiadomienia.</w:t>
      </w:r>
    </w:p>
    <w:p w14:paraId="1B60CF62" w14:textId="1635EBA1" w:rsidR="001010B6" w:rsidRPr="00F33E9B" w:rsidRDefault="001010B6" w:rsidP="00F33E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49 ust. 10 W przypadku nieobecności przedsiębiorcy lub osoby przez niego</w:t>
      </w:r>
      <w:r w:rsidR="00F33E9B"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upoważnionej czynności kontrolne mogą być wszczęte po okazaniu legitymacji służbowej</w:t>
      </w:r>
      <w:r w:rsidR="00F33E9B"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pracownikowi przedsiębiorcy lub osobie zatrudnionej u przedsiębiorcy w</w:t>
      </w:r>
      <w:r w:rsidR="00A60D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ramach innego</w:t>
      </w:r>
      <w:r w:rsidR="00F33E9B"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stosunku prawnego, którzy mogą być uznani za osobę, o której mowa w art. 97 ustawy</w:t>
      </w:r>
      <w:r w:rsidR="00F33E9B"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23 kwietnia 1964 r. - Kodeks cywilny (Dz.U. z 20</w:t>
      </w:r>
      <w:r w:rsid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1740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lub</w:t>
      </w:r>
      <w:r w:rsidR="00F33E9B"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obecności przywołanego świadka, którym powinien być funkcjonariusz publiczny,</w:t>
      </w:r>
      <w:r w:rsidR="00F33E9B"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niebędący jednak pracownikiem organu przeprowadzającego kontrolę.</w:t>
      </w:r>
    </w:p>
    <w:p w14:paraId="6FC09575" w14:textId="77A2470D" w:rsidR="001010B6" w:rsidRPr="00F33E9B" w:rsidRDefault="001010B6" w:rsidP="00F33E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50 ust. 3 Kontrolowany wskazuje na piśmie osobę upoważnioną, przy której</w:t>
      </w:r>
      <w:r w:rsidR="00F33E9B"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wykonuje się czynności kontrolne, w szczególności w czasie swojej nieobecności.</w:t>
      </w:r>
    </w:p>
    <w:p w14:paraId="74F5E03C" w14:textId="07030E01" w:rsidR="001010B6" w:rsidRPr="00F33E9B" w:rsidRDefault="001010B6" w:rsidP="00F33E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50 ust. 5 W przypadku nieobecności przedsiębiorcy lub osoby przez niego</w:t>
      </w:r>
      <w:r w:rsidR="00F33E9B"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upoważnionej albo niewykonania przez przedsiębiorcę obowiązku, o którym mowa w</w:t>
      </w:r>
      <w:r w:rsidR="00A60D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ust. 3,</w:t>
      </w:r>
      <w:r w:rsidR="00F33E9B"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czynności kontrolne mogą być wykonywane w obecności innego pracownika przedsiębiorcy</w:t>
      </w:r>
      <w:r w:rsidR="00F33E9B"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osoby zatrudnionej u przedsiębiorcy w ramach innego stosunku prawnego, którzy mogą</w:t>
      </w:r>
      <w:r w:rsid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być uznani za osobę, o której mowa w art. 97 ustawy z dnia 23 kwietnia 1964 r. </w:t>
      </w:r>
      <w:r w:rsid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Kodeks</w:t>
      </w:r>
      <w:r w:rsid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cywilny, lub w obecności przywołanego świadka, którym powinien być funkcjonariusz</w:t>
      </w:r>
      <w:r w:rsid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publiczny, niebędący jednak pracownikiem organu przeprowadzającego kontrolę.</w:t>
      </w:r>
    </w:p>
    <w:p w14:paraId="2D25E60C" w14:textId="77B048EE" w:rsidR="001010B6" w:rsidRPr="00F33E9B" w:rsidRDefault="001010B6" w:rsidP="00F33E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57 ust. 1 Przedsiębiorca prowadzi i przechowuje w swojej siedzibie książkę kontroli</w:t>
      </w:r>
      <w:r w:rsid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upoważnienia i protokoły kontroli.</w:t>
      </w:r>
    </w:p>
    <w:p w14:paraId="217552E7" w14:textId="296BA509" w:rsidR="001010B6" w:rsidRPr="00F33E9B" w:rsidRDefault="001010B6" w:rsidP="00F33E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57 ust. 6 W przypadku wszczęcia kontroli przedsiębiorca niezwłocznie okazuje</w:t>
      </w:r>
      <w:r w:rsid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kontrolującemu książkę kontroli.</w:t>
      </w:r>
    </w:p>
    <w:p w14:paraId="456433BA" w14:textId="6CCB5DEE" w:rsidR="001010B6" w:rsidRPr="00F33E9B" w:rsidRDefault="001010B6" w:rsidP="00F33E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57 ust. 7 Okazanie książki kontroli prowadzonej w postaci elektronicznej następuje</w:t>
      </w:r>
      <w:r w:rsid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zapewnienie dostępu przy użyciu urządzenia pozwalającego na zapoznanie się z</w:t>
      </w:r>
      <w:r w:rsidR="00A60D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jej</w:t>
      </w:r>
      <w:r w:rsid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treścią albo wykonanie wydruków z systemu informatycznego, w którym prowadzona jest</w:t>
      </w:r>
      <w:r w:rsid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książka kontroli, poświadczonych przez przedsiębiorcę za zgodność z</w:t>
      </w:r>
      <w:r w:rsidR="00A60D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wpisem w książce</w:t>
      </w:r>
      <w:r w:rsid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kontroli.</w:t>
      </w:r>
    </w:p>
    <w:p w14:paraId="258CB495" w14:textId="26739D5F" w:rsidR="001010B6" w:rsidRPr="00F33E9B" w:rsidRDefault="001010B6" w:rsidP="00F33E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57 ust. 8 Przedsiębiorca nie okazuje książki kontroli, jeżeli jej okazanie jest</w:t>
      </w:r>
      <w:r w:rsid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niemożliwe ze względu na udostępnienie jej innemu organowi kontroli. W takim przypadku</w:t>
      </w:r>
      <w:r w:rsid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przedsiębiorca okazuje książkę kontroli w siedzibie organu kontroli w</w:t>
      </w:r>
      <w:r w:rsidR="00A60D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terminie 3 dn</w:t>
      </w:r>
      <w:r w:rsid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roboczych od dnia zwrotu tej książki przez inny organ kontroli.</w:t>
      </w:r>
    </w:p>
    <w:p w14:paraId="572472DA" w14:textId="29C4DE16" w:rsidR="001010B6" w:rsidRPr="001010B6" w:rsidRDefault="001010B6" w:rsidP="00F33E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1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 Ustawa z dnia ustawy z dnia 27 kwietnia 2001r. – Prawo ochrony środowiska</w:t>
      </w:r>
      <w:r w:rsid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60DD3" w:rsidRPr="00A60D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(Dz. U. z 2020 r. 1219 </w:t>
      </w:r>
      <w:proofErr w:type="spellStart"/>
      <w:r w:rsidR="00A60DD3" w:rsidRPr="00A60D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="00A60DD3" w:rsidRPr="00A60D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.)</w:t>
      </w:r>
      <w:r w:rsidR="00A60D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541EF794" w14:textId="59E622F7" w:rsidR="001010B6" w:rsidRPr="00F33E9B" w:rsidRDefault="001010B6" w:rsidP="00F33E9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379 ust. 3 Kontrolujący wykonujący kontrolę, jest uprawniony do wstępu wraz</w:t>
      </w:r>
      <w:r w:rsid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A60D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rzeczoznawcami i niezbędnym sprzętem przez całą dobę na teren nieruchomości, obiektu</w:t>
      </w:r>
      <w:r w:rsid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ich części, na których prowadzona jest działalność gospodarcza, a</w:t>
      </w:r>
      <w:r w:rsidR="00A60D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A60D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godzinach od 6 do</w:t>
      </w:r>
      <w:r w:rsid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 – na pozostały teren; przeprowadzania badań lub wykonywania innych niezbędnych</w:t>
      </w:r>
      <w:r w:rsid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czynności kontrolnych; żądania pisemnych lub ustnych informacji oraz wzywani</w:t>
      </w:r>
      <w:r w:rsid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przesłuchiwania osób w zakresie niezbędnym do ustalenia stanu faktycznego; żądania</w:t>
      </w:r>
      <w:r w:rsid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okazania dokumentów i udostępnienia wszelkich danych mających związek z problematyką</w:t>
      </w:r>
      <w:r w:rsid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3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kontroli.</w:t>
      </w:r>
    </w:p>
    <w:p w14:paraId="7D454EB3" w14:textId="77777777" w:rsidR="00E81775" w:rsidRDefault="00E81775"/>
    <w:sectPr w:rsidR="00E817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CDBB0" w14:textId="77777777" w:rsidR="0055289D" w:rsidRDefault="0055289D" w:rsidP="002D0DD1">
      <w:pPr>
        <w:spacing w:after="0" w:line="240" w:lineRule="auto"/>
      </w:pPr>
      <w:r>
        <w:separator/>
      </w:r>
    </w:p>
  </w:endnote>
  <w:endnote w:type="continuationSeparator" w:id="0">
    <w:p w14:paraId="13AB3F8D" w14:textId="77777777" w:rsidR="0055289D" w:rsidRDefault="0055289D" w:rsidP="002D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993FE" w14:textId="77777777" w:rsidR="002D0DD1" w:rsidRPr="002D0DD1" w:rsidRDefault="002D0DD1" w:rsidP="002D0DD1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2D0DD1">
      <w:rPr>
        <w:rFonts w:ascii="Times New Roman" w:eastAsia="Calibri" w:hAnsi="Times New Roman" w:cs="Times New Roman"/>
        <w:sz w:val="24"/>
        <w:szCs w:val="24"/>
      </w:rPr>
      <w:t>Urząd Miejski w Turku</w:t>
    </w:r>
  </w:p>
  <w:p w14:paraId="7AAF560E" w14:textId="77777777" w:rsidR="002D0DD1" w:rsidRPr="002D0DD1" w:rsidRDefault="002D0DD1" w:rsidP="002D0DD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  <w:r w:rsidRPr="002D0DD1">
      <w:rPr>
        <w:rFonts w:ascii="Times New Roman" w:eastAsia="Calibri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8C268D" wp14:editId="72AFB8B9">
              <wp:simplePos x="0" y="0"/>
              <wp:positionH relativeFrom="column">
                <wp:posOffset>-38735</wp:posOffset>
              </wp:positionH>
              <wp:positionV relativeFrom="paragraph">
                <wp:posOffset>43815</wp:posOffset>
              </wp:positionV>
              <wp:extent cx="2225675" cy="635"/>
              <wp:effectExtent l="18415" t="15240" r="13335" b="1270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25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01B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05pt;margin-top:3.45pt;width:175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" strokecolor="#5a5a5a" strokeweight="1.5pt"/>
          </w:pict>
        </mc:Fallback>
      </mc:AlternateContent>
    </w:r>
    <w:r w:rsidRPr="002D0DD1">
      <w:rPr>
        <w:rFonts w:ascii="Times New Roman" w:eastAsia="Calibri" w:hAnsi="Times New Roman" w:cs="Times New Roman"/>
        <w:sz w:val="24"/>
        <w:szCs w:val="24"/>
      </w:rPr>
      <w:t>ul. Kaliska 59, 62-700 Turek, Wielkopolska</w:t>
    </w:r>
  </w:p>
  <w:p w14:paraId="33854EAC" w14:textId="77777777" w:rsidR="002D0DD1" w:rsidRPr="002D0DD1" w:rsidRDefault="002D0DD1" w:rsidP="002D0DD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  <w:lang w:val="en-US"/>
      </w:rPr>
    </w:pPr>
    <w:r w:rsidRPr="002D0DD1">
      <w:rPr>
        <w:rFonts w:ascii="Times New Roman" w:eastAsia="Calibri" w:hAnsi="Times New Roman" w:cs="Times New Roman"/>
        <w:sz w:val="24"/>
        <w:szCs w:val="24"/>
        <w:lang w:val="en-US"/>
      </w:rPr>
      <w:t>tel. (63) 289 61 00, fax (63) 289 61 11, e-mail: poczta@miastoturek.pl, www.miastoturek.pl</w:t>
    </w:r>
  </w:p>
  <w:p w14:paraId="0EBCDFC8" w14:textId="0038BD79" w:rsidR="002D0DD1" w:rsidRPr="002D0DD1" w:rsidRDefault="002D0DD1" w:rsidP="002D0DD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  <w:r w:rsidRPr="002D0DD1">
      <w:rPr>
        <w:rFonts w:ascii="Times New Roman" w:eastAsia="Calibri" w:hAnsi="Times New Roman" w:cs="Times New Roman"/>
        <w:sz w:val="24"/>
        <w:szCs w:val="24"/>
      </w:rPr>
      <w:t>Osoba prowadząca sprawę:</w:t>
    </w:r>
    <w:r>
      <w:rPr>
        <w:rFonts w:ascii="Times New Roman" w:eastAsia="Calibri" w:hAnsi="Times New Roman" w:cs="Times New Roman"/>
        <w:sz w:val="24"/>
        <w:szCs w:val="24"/>
      </w:rPr>
      <w:t>……………………………</w:t>
    </w:r>
    <w:r w:rsidRPr="002D0DD1">
      <w:rPr>
        <w:rFonts w:ascii="Times New Roman" w:eastAsia="Calibri" w:hAnsi="Times New Roman" w:cs="Times New Roman"/>
        <w:sz w:val="24"/>
        <w:szCs w:val="24"/>
      </w:rPr>
      <w:t xml:space="preserve">, tel. (63) </w:t>
    </w:r>
    <w:r w:rsidR="000835EF">
      <w:rPr>
        <w:rFonts w:ascii="Times New Roman" w:eastAsia="Calibri" w:hAnsi="Times New Roman" w:cs="Times New Roman"/>
        <w:sz w:val="24"/>
        <w:szCs w:val="24"/>
      </w:rPr>
      <w:t>………………</w:t>
    </w:r>
  </w:p>
  <w:p w14:paraId="3543C2F4" w14:textId="77777777" w:rsidR="002D0DD1" w:rsidRDefault="002D0D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45B7C" w14:textId="77777777" w:rsidR="0055289D" w:rsidRDefault="0055289D" w:rsidP="002D0DD1">
      <w:pPr>
        <w:spacing w:after="0" w:line="240" w:lineRule="auto"/>
      </w:pPr>
      <w:r>
        <w:separator/>
      </w:r>
    </w:p>
  </w:footnote>
  <w:footnote w:type="continuationSeparator" w:id="0">
    <w:p w14:paraId="4FF0B33D" w14:textId="77777777" w:rsidR="0055289D" w:rsidRDefault="0055289D" w:rsidP="002D0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81F62"/>
    <w:multiLevelType w:val="hybridMultilevel"/>
    <w:tmpl w:val="4C641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31645"/>
    <w:multiLevelType w:val="hybridMultilevel"/>
    <w:tmpl w:val="310AC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F1E77"/>
    <w:multiLevelType w:val="hybridMultilevel"/>
    <w:tmpl w:val="0838C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0622B"/>
    <w:multiLevelType w:val="hybridMultilevel"/>
    <w:tmpl w:val="0D945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75"/>
    <w:rsid w:val="000835EF"/>
    <w:rsid w:val="001010B6"/>
    <w:rsid w:val="002D0DD1"/>
    <w:rsid w:val="003C6681"/>
    <w:rsid w:val="0055289D"/>
    <w:rsid w:val="00635076"/>
    <w:rsid w:val="00A60DD3"/>
    <w:rsid w:val="00E81775"/>
    <w:rsid w:val="00F33E9B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3EAC"/>
  <w15:chartTrackingRefBased/>
  <w15:docId w15:val="{F2B44163-9210-4E35-9CE9-A4C068ED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0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DD1"/>
  </w:style>
  <w:style w:type="paragraph" w:styleId="Stopka">
    <w:name w:val="footer"/>
    <w:basedOn w:val="Normalny"/>
    <w:link w:val="StopkaZnak"/>
    <w:uiPriority w:val="99"/>
    <w:unhideWhenUsed/>
    <w:rsid w:val="002D0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DD1"/>
  </w:style>
  <w:style w:type="paragraph" w:styleId="Akapitzlist">
    <w:name w:val="List Paragraph"/>
    <w:basedOn w:val="Normalny"/>
    <w:uiPriority w:val="34"/>
    <w:qFormat/>
    <w:rsid w:val="00F33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Woszczyk</dc:creator>
  <cp:keywords/>
  <dc:description/>
  <cp:lastModifiedBy>Marta Woszczyk</cp:lastModifiedBy>
  <cp:revision>3</cp:revision>
  <dcterms:created xsi:type="dcterms:W3CDTF">2021-02-03T10:53:00Z</dcterms:created>
  <dcterms:modified xsi:type="dcterms:W3CDTF">2021-02-04T07:01:00Z</dcterms:modified>
</cp:coreProperties>
</file>